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анализа данных и машинного обучения</w:t>
      </w:r>
    </w:p>
    <w:p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F245D7" w:rsidRDefault="003658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W w:w="20555" w:type="dxa"/>
        <w:tblLayout w:type="fixed"/>
        <w:tblLook w:val="0400" w:firstRow="0" w:lastRow="0" w:firstColumn="0" w:lastColumn="0" w:noHBand="0" w:noVBand="1"/>
      </w:tblPr>
      <w:tblGrid>
        <w:gridCol w:w="10632"/>
        <w:gridCol w:w="9923"/>
      </w:tblGrid>
      <w:tr w:rsidR="00F245D7">
        <w:trPr>
          <w:trHeight w:val="2336"/>
        </w:trPr>
        <w:tc>
          <w:tcPr>
            <w:tcW w:w="10631" w:type="dxa"/>
          </w:tcPr>
          <w:p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СОГЛАСОВАНО                                                                   УТВЕРЖДАЮ                                                                                                                 </w:t>
            </w:r>
          </w:p>
          <w:p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:rsidR="00F245D7" w:rsidRDefault="00282129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 «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ЦПР»</w:t>
            </w:r>
            <w:r w:rsidR="0036588C">
              <w:rPr>
                <w:rFonts w:ascii="Times New Roman" w:hAnsi="Times New Roman" w:cs="Times New Roman"/>
                <w:sz w:val="28"/>
              </w:rPr>
              <w:t xml:space="preserve">   </w:t>
            </w:r>
            <w:proofErr w:type="gramEnd"/>
            <w:r w:rsidR="0036588C"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 xml:space="preserve">Проректор по учебной </w:t>
            </w: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F245D7" w:rsidRDefault="00282129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ген. директор</w:t>
            </w:r>
            <w:r w:rsidR="0036588C">
              <w:rPr>
                <w:rFonts w:ascii="Times New Roman" w:hAnsi="Times New Roman" w:cs="Times New Roman"/>
                <w:sz w:val="28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и методической работе</w:t>
            </w: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 представителя работодателя)</w:t>
            </w: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_______   </w:t>
            </w:r>
            <w:r w:rsidR="00282129">
              <w:rPr>
                <w:rFonts w:ascii="Times New Roman" w:hAnsi="Times New Roman" w:cs="Times New Roman"/>
                <w:sz w:val="28"/>
              </w:rPr>
              <w:t>Самохин А.И.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</w:t>
            </w:r>
            <w:r w:rsidR="00282129">
              <w:rPr>
                <w:rFonts w:ascii="Times New Roman" w:hAnsi="Times New Roman" w:cs="Times New Roman"/>
                <w:sz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</w:rPr>
              <w:t xml:space="preserve">    _________Е.А. Каменева</w:t>
            </w: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(ФИО)</w:t>
            </w:r>
          </w:p>
          <w:p w:rsidR="00F245D7" w:rsidRDefault="00282129" w:rsidP="00282129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21.05.2024 г.   </w:t>
            </w:r>
            <w:r w:rsidR="0036588C">
              <w:rPr>
                <w:rFonts w:ascii="Times New Roman" w:hAnsi="Times New Roman" w:cs="Times New Roman"/>
                <w:sz w:val="28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24.05.</w:t>
            </w:r>
            <w:r w:rsidR="0036588C">
              <w:rPr>
                <w:rFonts w:ascii="Times New Roman" w:hAnsi="Times New Roman" w:cs="Times New Roman"/>
                <w:sz w:val="28"/>
              </w:rPr>
              <w:t>2024 г.</w:t>
            </w:r>
          </w:p>
        </w:tc>
        <w:tc>
          <w:tcPr>
            <w:tcW w:w="9923" w:type="dxa"/>
          </w:tcPr>
          <w:p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УТВЕРЖДАЮ</w:t>
            </w:r>
          </w:p>
          <w:p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Проректор по учебной </w:t>
            </w: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и методической работе</w:t>
            </w: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___________Е.А. Каменева</w:t>
            </w:r>
          </w:p>
          <w:p w:rsidR="00F245D7" w:rsidRDefault="0036588C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«____» __________ 2023 г.</w:t>
            </w:r>
          </w:p>
          <w:p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245D7" w:rsidRDefault="00F245D7">
      <w:pPr>
        <w:spacing w:after="0"/>
        <w:rPr>
          <w:rFonts w:ascii="Times New Roman" w:hAnsi="Times New Roman" w:cs="Times New Roman"/>
          <w:b/>
          <w:sz w:val="36"/>
          <w:szCs w:val="28"/>
        </w:rPr>
      </w:pP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9678414"/>
      <w:r>
        <w:rPr>
          <w:rFonts w:ascii="Times New Roman" w:hAnsi="Times New Roman" w:cs="Times New Roman"/>
          <w:b/>
          <w:sz w:val="28"/>
          <w:szCs w:val="28"/>
        </w:rPr>
        <w:t>М.В. Коротеев</w:t>
      </w:r>
      <w:bookmarkEnd w:id="0"/>
    </w:p>
    <w:p w:rsidR="00F245D7" w:rsidRDefault="00F245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производственной практики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подготовки: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09.03.04-Программная инженерия, 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«Технологии разработки программного обеспечения»</w:t>
      </w:r>
    </w:p>
    <w:p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282129">
        <w:rPr>
          <w:rFonts w:ascii="Times New Roman" w:hAnsi="Times New Roman" w:cs="Times New Roman"/>
          <w:i/>
          <w:sz w:val="28"/>
          <w:szCs w:val="28"/>
        </w:rPr>
        <w:t xml:space="preserve"> 44</w:t>
      </w:r>
      <w:r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282129">
        <w:rPr>
          <w:rFonts w:ascii="Times New Roman" w:hAnsi="Times New Roman" w:cs="Times New Roman"/>
          <w:i/>
          <w:sz w:val="28"/>
          <w:szCs w:val="28"/>
        </w:rPr>
        <w:t xml:space="preserve"> 21.05.</w:t>
      </w:r>
      <w:r>
        <w:rPr>
          <w:rFonts w:ascii="Times New Roman" w:hAnsi="Times New Roman" w:cs="Times New Roman"/>
          <w:i/>
          <w:sz w:val="28"/>
          <w:szCs w:val="28"/>
        </w:rPr>
        <w:t>2024 г.)</w:t>
      </w:r>
    </w:p>
    <w:p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Одобрено советом Кафедры анализа данных и машинного обучения</w:t>
      </w:r>
    </w:p>
    <w:p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282129">
        <w:rPr>
          <w:rFonts w:ascii="Times New Roman" w:hAnsi="Times New Roman" w:cs="Times New Roman"/>
          <w:i/>
          <w:sz w:val="28"/>
          <w:szCs w:val="28"/>
        </w:rPr>
        <w:t xml:space="preserve"> 02</w:t>
      </w:r>
      <w:r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282129">
        <w:rPr>
          <w:rFonts w:ascii="Times New Roman" w:hAnsi="Times New Roman" w:cs="Times New Roman"/>
          <w:i/>
          <w:sz w:val="28"/>
          <w:szCs w:val="28"/>
        </w:rPr>
        <w:t xml:space="preserve"> 20.05.</w:t>
      </w:r>
      <w:r>
        <w:rPr>
          <w:rFonts w:ascii="Times New Roman" w:hAnsi="Times New Roman" w:cs="Times New Roman"/>
          <w:i/>
          <w:sz w:val="28"/>
          <w:szCs w:val="28"/>
        </w:rPr>
        <w:t>2024 г.)</w:t>
      </w:r>
    </w:p>
    <w:p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Москва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2024</w:t>
      </w:r>
    </w:p>
    <w:p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id w:val="2121877173"/>
        <w:docPartObj>
          <w:docPartGallery w:val="Table of Contents"/>
          <w:docPartUnique/>
        </w:docPartObj>
      </w:sdtPr>
      <w:sdtEndPr/>
      <w:sdtContent>
        <w:p w:rsidR="00F245D7" w:rsidRDefault="0036588C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kern w:val="2"/>
              <w:sz w:val="28"/>
              <w:szCs w:val="28"/>
            </w:rPr>
            <w:instrText xml:space="preserve"> TOC \z \o "1-1" </w:instrText>
          </w:r>
          <w:r>
            <w:rPr>
              <w:kern w:val="2"/>
              <w:sz w:val="28"/>
              <w:szCs w:val="28"/>
            </w:rPr>
            <w:fldChar w:fldCharType="separate"/>
          </w:r>
          <w:hyperlink w:anchor="_Toc29797595">
            <w:r>
              <w:rPr>
                <w:webHidden/>
                <w:kern w:val="2"/>
                <w:sz w:val="28"/>
                <w:szCs w:val="28"/>
              </w:rPr>
              <w:t>1.</w:t>
            </w: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>
              <w:rPr>
                <w:kern w:val="2"/>
                <w:sz w:val="28"/>
                <w:szCs w:val="28"/>
              </w:rPr>
              <w:t>Наименование вида и типов практики, способа и формы (форм) ее проведения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_Toc29797595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6">
            <w:r w:rsidR="0036588C">
              <w:rPr>
                <w:webHidden/>
                <w:kern w:val="2"/>
                <w:sz w:val="28"/>
                <w:szCs w:val="28"/>
              </w:rPr>
              <w:t>2.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Цели и задачи 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3</w:t>
          </w:r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7">
            <w:r w:rsidR="0036588C">
              <w:rPr>
                <w:webHidden/>
                <w:kern w:val="2"/>
                <w:sz w:val="28"/>
                <w:szCs w:val="28"/>
              </w:rPr>
              <w:t>3.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4</w:t>
          </w:r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8">
            <w:r w:rsidR="0036588C">
              <w:rPr>
                <w:webHidden/>
                <w:kern w:val="2"/>
                <w:sz w:val="28"/>
                <w:szCs w:val="28"/>
              </w:rPr>
              <w:t>4.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Место практики в структуре образовательной программы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11</w:t>
          </w:r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9">
            <w:r w:rsidR="0036588C">
              <w:rPr>
                <w:webHidden/>
                <w:kern w:val="2"/>
                <w:sz w:val="28"/>
                <w:szCs w:val="28"/>
              </w:rPr>
              <w:t>5.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Объём практики в зачетных единицах и ее продолжительность в неделях либо в академических часах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11</w:t>
          </w:r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0">
            <w:r w:rsidR="0036588C">
              <w:rPr>
                <w:webHidden/>
                <w:kern w:val="2"/>
                <w:sz w:val="28"/>
                <w:szCs w:val="28"/>
              </w:rPr>
              <w:t>6.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Содержание  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_Toc29797600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12</w:t>
            </w:r>
            <w:r w:rsidR="0036588C">
              <w:rPr>
                <w:webHidden/>
              </w:rPr>
              <w:fldChar w:fldCharType="end"/>
            </w:r>
          </w:hyperlink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1">
            <w:r w:rsidR="0036588C">
              <w:rPr>
                <w:webHidden/>
                <w:kern w:val="2"/>
                <w:sz w:val="28"/>
                <w:szCs w:val="28"/>
              </w:rPr>
              <w:t>7.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Формы отчетности по 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_Toc29797601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3</w:t>
            </w:r>
            <w:r w:rsidR="0036588C">
              <w:rPr>
                <w:webHidden/>
              </w:rPr>
              <w:fldChar w:fldCharType="end"/>
            </w:r>
          </w:hyperlink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2">
            <w:r w:rsidR="0036588C">
              <w:rPr>
                <w:webHidden/>
                <w:kern w:val="2"/>
                <w:sz w:val="28"/>
                <w:szCs w:val="28"/>
              </w:rPr>
              <w:t>8.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_Toc29797602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5</w:t>
            </w:r>
            <w:r w:rsidR="0036588C">
              <w:rPr>
                <w:webHidden/>
              </w:rPr>
              <w:fldChar w:fldCharType="end"/>
            </w:r>
          </w:hyperlink>
        </w:p>
        <w:p w:rsidR="00F245D7" w:rsidRDefault="00734C6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3">
            <w:r w:rsidR="0036588C">
              <w:rPr>
                <w:webHidden/>
                <w:kern w:val="2"/>
                <w:sz w:val="28"/>
                <w:szCs w:val="28"/>
              </w:rPr>
              <w:t>9.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22</w:t>
          </w:r>
        </w:p>
        <w:p w:rsidR="00F245D7" w:rsidRDefault="0036588C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10.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систем…………………………………………………………</w:t>
          </w:r>
          <w:r w:rsidR="00F66CC2">
            <w:rPr>
              <w:sz w:val="28"/>
              <w:szCs w:val="28"/>
            </w:rPr>
            <w:t>………………………….24</w:t>
          </w:r>
        </w:p>
        <w:p w:rsidR="00F245D7" w:rsidRDefault="00734C60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6">
            <w:r w:rsidR="0036588C">
              <w:rPr>
                <w:webHidden/>
                <w:kern w:val="2"/>
                <w:sz w:val="28"/>
                <w:szCs w:val="28"/>
              </w:rPr>
              <w:t>11.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Описание материально-технической базы, необходимой для проведения 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_Toc29797606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24</w:t>
            </w:r>
            <w:r w:rsidR="0036588C">
              <w:rPr>
                <w:webHidden/>
              </w:rPr>
              <w:fldChar w:fldCharType="end"/>
            </w:r>
          </w:hyperlink>
        </w:p>
        <w:p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i/>
              <w:sz w:val="28"/>
              <w:szCs w:val="28"/>
            </w:rPr>
            <w:t>Приложения…</w:t>
          </w:r>
          <w:r>
            <w:t>……………………………………………………………………………...</w:t>
          </w:r>
          <w:r w:rsidR="00F66CC2">
            <w:t>................</w:t>
          </w:r>
          <w:r>
            <w:rPr>
              <w:sz w:val="28"/>
              <w:szCs w:val="28"/>
            </w:rPr>
            <w:t>2</w:t>
          </w:r>
          <w:r w:rsidR="00F66CC2">
            <w:rPr>
              <w:sz w:val="28"/>
              <w:szCs w:val="28"/>
            </w:rPr>
            <w:t>5</w:t>
          </w:r>
        </w:p>
        <w:p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end"/>
          </w:r>
        </w:p>
      </w:sdtContent>
    </w:sdt>
    <w:p w:rsidR="00F245D7" w:rsidRDefault="00F245D7">
      <w:pPr>
        <w:pStyle w:val="1"/>
        <w:tabs>
          <w:tab w:val="right" w:leader="dot" w:pos="9038"/>
        </w:tabs>
        <w:spacing w:line="360" w:lineRule="auto"/>
        <w:rPr>
          <w:bCs/>
          <w:kern w:val="2"/>
          <w:sz w:val="28"/>
          <w:szCs w:val="28"/>
        </w:rPr>
      </w:pPr>
    </w:p>
    <w:p w:rsidR="00F245D7" w:rsidRDefault="0036588C">
      <w:pPr>
        <w:rPr>
          <w:rStyle w:val="-"/>
          <w:bCs/>
          <w:kern w:val="2"/>
          <w:sz w:val="28"/>
          <w:szCs w:val="28"/>
        </w:rPr>
      </w:pPr>
      <w:r>
        <w:br w:type="page"/>
      </w:r>
    </w:p>
    <w:p w:rsidR="00F245D7" w:rsidRDefault="00F245D7">
      <w:pPr>
        <w:tabs>
          <w:tab w:val="left" w:pos="720"/>
        </w:tabs>
        <w:spacing w:after="0" w:line="240" w:lineRule="auto"/>
        <w:ind w:left="780" w:firstLine="645"/>
        <w:textAlignment w:val="baseline"/>
      </w:pPr>
    </w:p>
    <w:p w:rsidR="00F245D7" w:rsidRDefault="0036588C">
      <w:pPr>
        <w:numPr>
          <w:ilvl w:val="0"/>
          <w:numId w:val="1"/>
        </w:numPr>
        <w:spacing w:after="0" w:line="240" w:lineRule="auto"/>
        <w:ind w:left="780" w:firstLine="64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вида и типов практики, способы и формы ее проведения </w:t>
      </w:r>
    </w:p>
    <w:p w:rsidR="00F245D7" w:rsidRDefault="0036588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вида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производственная практика.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45D7" w:rsidRDefault="0036588C">
      <w:pPr>
        <w:pStyle w:val="a5"/>
        <w:ind w:left="851" w:hanging="142"/>
      </w:pPr>
      <w:r>
        <w:t xml:space="preserve">-производственная практика: технологическая (проектно-технологическая) практика; </w:t>
      </w:r>
    </w:p>
    <w:p w:rsidR="00F245D7" w:rsidRDefault="0036588C">
      <w:pPr>
        <w:pStyle w:val="a5"/>
        <w:ind w:left="709" w:firstLine="0"/>
      </w:pPr>
      <w:r>
        <w:t xml:space="preserve">-производственная практика: преддипломная практика 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проведения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проводится в непрерывной форме в соответствии с периодом учебного времени, предусмотренным календарным учебным графиком.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проведения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стационарная, выездная.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– обязательный раздел образовательной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подготовки 09.03.04-Программная инженерия, ОП «Технологии разработки программного обеспечения» реализуемой в Финансовом университете. Стационарная практика проводится в структурных подразделениях университета. Для лиц с ограниченными возможностями здоровья выбор мест прохождения практик должен учитывать состояние здоровья и требования по доступности. Выездная практика проводится в организации, расположенной вне населенного пункта, в котором расположен Финансовый университет.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numPr>
          <w:ilvl w:val="0"/>
          <w:numId w:val="2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практики </w:t>
      </w:r>
    </w:p>
    <w:p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 xml:space="preserve">Производственная практика направлена на реализацию следующих </w:t>
      </w:r>
      <w:r w:rsidRPr="0036588C">
        <w:rPr>
          <w:rFonts w:ascii="Times New Roman" w:hAnsi="Times New Roman" w:cs="Times New Roman"/>
          <w:b/>
          <w:sz w:val="28"/>
          <w:szCs w:val="28"/>
        </w:rPr>
        <w:t>целей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комплексное освоение всех видов профессиональной деятельности;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получение профессиональных умений и опыта профессиональной деятельности.</w:t>
      </w:r>
    </w:p>
    <w:p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 xml:space="preserve">На этапе производственной практики студент решает следующие </w:t>
      </w:r>
      <w:r w:rsidRPr="0036588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проводит работы по развертыванию информационных систем, в том числе установке программного обеспечения и систем управления базами данных;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конфигурирует информационные системы и их компоненты;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тестирует сконфигурированные информационные системы;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выявляет некорректную работу информационных систем;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ведет техническую документация;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разрабатывает программное обеспечение;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участвует в тестировании элементов разработанных информационных систем;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обучает и консультирует пользователей информационных систем;</w:t>
      </w:r>
    </w:p>
    <w:p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 обеспечивает функционирование прикладных процессов информационных систем.</w:t>
      </w:r>
    </w:p>
    <w:p w:rsidR="00F245D7" w:rsidRDefault="00F245D7">
      <w:pPr>
        <w:spacing w:after="0" w:line="360" w:lineRule="auto"/>
        <w:ind w:left="72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245D7" w:rsidRPr="00C373E7" w:rsidRDefault="0036588C" w:rsidP="00C373E7">
      <w:pPr>
        <w:pStyle w:val="ad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  </w:t>
      </w:r>
    </w:p>
    <w:p w:rsidR="00F245D7" w:rsidRDefault="00F245D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8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521"/>
        <w:gridCol w:w="1975"/>
        <w:gridCol w:w="3080"/>
        <w:gridCol w:w="3613"/>
      </w:tblGrid>
      <w:tr w:rsidR="00F245D7">
        <w:trPr>
          <w:trHeight w:val="1215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компетенции 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компетенции 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компетенции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(знания и умения), соотнесенные с компетенциями/индикаторами достижения компетенции </w:t>
            </w:r>
          </w:p>
        </w:tc>
      </w:tr>
      <w:tr w:rsidR="00F245D7">
        <w:trPr>
          <w:trHeight w:val="75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 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об основной деятельности организации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находить информацию об основной деятельности организации </w:t>
            </w:r>
          </w:p>
        </w:tc>
      </w:tr>
      <w:tr w:rsidR="00F245D7">
        <w:trPr>
          <w:trHeight w:val="7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сферу деятельности организации, ее организационную структуру 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организационную структуру места прохождения практики </w:t>
            </w:r>
          </w:p>
        </w:tc>
      </w:tr>
      <w:tr w:rsidR="00F245D7">
        <w:trPr>
          <w:trHeight w:val="7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системного анализа и логики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простой анализ объекта рассмотрения, выделять общие характеристические признаки </w:t>
            </w:r>
          </w:p>
        </w:tc>
      </w:tr>
      <w:tr w:rsidR="00F245D7">
        <w:trPr>
          <w:trHeight w:val="7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логических рассуждений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сложные логические цепочки, отличать факты от мнений и интерпретаций </w:t>
            </w:r>
          </w:p>
        </w:tc>
      </w:tr>
      <w:tr w:rsidR="00F245D7">
        <w:trPr>
          <w:trHeight w:val="7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нормы и правила русского языка и грамотной деловой речи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 связные и логичные тексты, включающие элементы системного описания объекта </w:t>
            </w:r>
          </w:p>
        </w:tc>
      </w:tr>
      <w:tr w:rsidR="00F245D7">
        <w:trPr>
          <w:trHeight w:val="90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 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Управляет своим временем, проявляет готовность к самоорганизации, планирует и реализует намеченные цели деятельности.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управления временем, принципы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самоорганизации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своим временем в условиях многозадачности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методические основы обучения и самообучения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осваивать новые прикладные навыки и умения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собственные личностно-психологические ресурсы, принципы образования в течение свей жизни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 </w:t>
            </w:r>
          </w:p>
        </w:tc>
      </w:tr>
      <w:tr w:rsidR="00F245D7">
        <w:trPr>
          <w:trHeight w:val="135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Pr="00F66CC2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программных продуктов, используемых для решения задач профессиональной деятельности, в том числе, отечественного производства.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4C60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прикладные продукты, используемые в деятельности организации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анализ и сравнение программных продуктов для решения задач из сферы деятельности организации </w:t>
            </w:r>
          </w:p>
        </w:tc>
      </w:tr>
      <w:tr w:rsidR="00F245D7">
        <w:trPr>
          <w:trHeight w:val="1947"/>
        </w:trPr>
        <w:tc>
          <w:tcPr>
            <w:tcW w:w="152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инструментальные средства, применяемые в организации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оценку и выбор программных средств для решения практических задач </w:t>
            </w:r>
          </w:p>
        </w:tc>
      </w:tr>
      <w:tr w:rsidR="00F245D7">
        <w:trPr>
          <w:trHeight w:val="135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стандартов ведения технической документации, как отечественных, так и зарубежных.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принятые в организации стандарты ведения технической документации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состав и назначение программных документов в соответствии с выбранным стандартом </w:t>
            </w:r>
          </w:p>
        </w:tc>
      </w:tr>
      <w:tr w:rsidR="00F245D7">
        <w:trPr>
          <w:trHeight w:val="13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комплект программной и проектной документации к разрабатываемой информационной системе.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перечень, основное назначение и стандарты написания программных документов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программную систему в соответствии с выбранным стандартом документирования </w:t>
            </w:r>
          </w:p>
        </w:tc>
      </w:tr>
      <w:tr w:rsidR="00F245D7">
        <w:trPr>
          <w:trHeight w:val="13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 анализирует программную и проектную документацию, строит на ее основе логические выводы.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и назначение программных документов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готовый комплект программной документации на соответствие стандартам </w:t>
            </w:r>
          </w:p>
        </w:tc>
      </w:tr>
      <w:tr w:rsidR="00F245D7">
        <w:trPr>
          <w:trHeight w:val="135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технологий; 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форматов хранения данных в структурированном, слабоструктурированном и неструктурированном виде, 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информационные потоки и хранилища организации прохождения практики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обоснованно анализировать и описывать форматы представления данных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13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реляционных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нереляционных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 данных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запросы к хранилищу данных, используемому в организации прохождения практики </w:t>
            </w:r>
          </w:p>
        </w:tc>
      </w:tr>
      <w:tr w:rsidR="00F245D7">
        <w:trPr>
          <w:trHeight w:val="13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сбор, очистку и интеграцию данных из разных источников в ручном и автоматизированном режимах.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инструментальные средства работы с данными, методики очистки и интеграции данных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очистку и интеграцию данных для решения практических задач из сферы деятельности организации </w:t>
            </w:r>
          </w:p>
        </w:tc>
      </w:tr>
      <w:tr w:rsidR="00F245D7">
        <w:trPr>
          <w:trHeight w:val="13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приемы визуализации и представления данных, типы шкал данных и их основные характеристики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доступно и наглядно представлять наборы данных и результаты их анализа </w:t>
            </w:r>
          </w:p>
        </w:tc>
      </w:tr>
      <w:tr w:rsidR="00F245D7">
        <w:trPr>
          <w:trHeight w:val="135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методы и инструментальные средства анализа данных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различные виды анализа данных в зависимости от поставленной задачи и делать содержательные выводы </w:t>
            </w:r>
          </w:p>
        </w:tc>
      </w:tr>
      <w:tr w:rsidR="00F245D7">
        <w:trPr>
          <w:trHeight w:val="90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описывать, анализировать и проектировать интерфейс программных модулей с учетом требований к ним 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понятия интерфейсов программных модулей, понятие внешней и внутренней среды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среды выполнения программ, их назначение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понятия архитектуры программных продуктов, распространенные архитектурные шаблоны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 анализировать архитектуру программной системы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принятый в организации стандарт интерфейсов программных продуктов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 анализировать интерфейсы программной системы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проектирования интерфейсов программной системы, их виды и назначение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 интерфейс программной системы для решения конкретной практической задачи организации </w:t>
            </w:r>
          </w:p>
        </w:tc>
      </w:tr>
      <w:tr w:rsidR="00F245D7">
        <w:trPr>
          <w:trHeight w:val="90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управлять изменениями в разрабатываемой программной системе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 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итеративной разработки программного обеспечения, понятия изменений и регрессий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и анализировать динамику разработки программной системы, в том числе выделять наиболее существенные ее изменения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качества программного продукта, основные приемы мониторинга и измерения качества, его составляющие и показатели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качество программной системы, обоснованно выбирать значимые показатели качества в контексте конкретной задачи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применяемые в организации средства и методики автоматизации разработки программных продуктов и проектов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и анализировать применяемые методики тестирования, развертывания, обновления и мониторинга работы программных систем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Прогнозирует наиболее вероятное направление внесения изменений, выбирает те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методологии проектирования и разработки программных систем, основные архитектурные решения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обоснованно анализировать и прогнозировать пути развития функциональных и нефункциональных аспектов программных систем в процессе их разработки </w:t>
            </w:r>
          </w:p>
        </w:tc>
      </w:tr>
      <w:tr w:rsidR="00F245D7">
        <w:trPr>
          <w:trHeight w:val="90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проектировать архитектуру и дизайн программной системы на основе требований к ней 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Декомпозирует задачу, решаемую программной системой на более простые, элементарные подзадачи, реализует простые задачи с помощью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алгоритмизациии</w:t>
            </w:r>
            <w:proofErr w:type="spellEnd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виде программного модуля на языке программирования.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декомпозиции задач, элементарные алгоритмы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обоснованную и полезную декомпозицию задачи на подзадачи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 подбирает те или иные архитектурные решения на основе анализа требований к программной системе в целом.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дизайна и архитектуры программного обеспечения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архитектуру разрабатываемых программных продуктов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программных интерфейсов, понятие интеграции программных модулей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схему интеграции программных модулей, анализировать возможные при этом риски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проектирования пользовательского взаимодействия с программной системой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сценарии пользовательского взаимодействия и предлагать на их основе интерфейсные решения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показатели воздействия внешней среды на программную систему и их эффекты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окружение программной системы и ее характеристики с учетом факторов внешней среды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нефункциональные требования к программным системам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и обосновывать свой выбор наиболее значимых нефункциональных требований к программной системе и анализировать ее с их учетом </w:t>
            </w:r>
          </w:p>
        </w:tc>
      </w:tr>
      <w:tr w:rsidR="00F245D7">
        <w:trPr>
          <w:trHeight w:val="90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проектировать и реализовывать интеллектуальные информационные системы 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классические методы машинного обучения и анализа данных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готовые инструменты для решения задач интеллектуального анализа данных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интеллектуальных программных систем с точки зрения архитектуры и операций разработки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особенности конкретных интеллектуальных программных систем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командной разработки интеллектуальных продуктов, применяемые при этом технологии и методики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выстраивать взаимодействие при командной разработке интеллектуальных продуктов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 основные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сбора и интеграции данных, характеристики потоков данных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сбор данных для решения конкретной прикладной задачи </w:t>
            </w:r>
          </w:p>
        </w:tc>
      </w:tr>
      <w:tr w:rsidR="00F245D7">
        <w:trPr>
          <w:trHeight w:val="90"/>
        </w:trPr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принятый в организации прохождения практики стиль написания кода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анализ кода на соответствие стандартам, проводить ревизию кода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принятые в организации прохождения практики стандарты документирования программных продуктов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документацию на соответствие стандартам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командной разработки программных продуктов, применяемые при этом технологии и методики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выстраивать взаимодействие при командной разработке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принципы эффективной деловой коммуникации </w:t>
            </w:r>
          </w:p>
          <w:p w:rsidR="00F66CC2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грамотную речь, эффективно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коммуницировать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суть решаемых задач, ясно излагать мысли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90"/>
        </w:trPr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F66CC2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принципы деловой коммуникации, управления разработкой программных продуктов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трудоемкость типичных задач, оценивать сроки и контролировать их выполнение </w:t>
            </w:r>
          </w:p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245D7" w:rsidRDefault="0036588C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Pr="00F66CC2" w:rsidRDefault="0036588C" w:rsidP="00F66CC2">
      <w:pPr>
        <w:numPr>
          <w:ilvl w:val="0"/>
          <w:numId w:val="3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практики в структуре образовательной программы </w:t>
      </w:r>
    </w:p>
    <w:p w:rsidR="00734C60" w:rsidRDefault="0036588C" w:rsidP="00734C60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является обязательным разделом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подготовки 09.03.04-Программная инженерия, ОП «Технологии разработки программного обеспечения», реализуемой в Финансовом университете, и относится к Блоку 2. Практика. Производственная практика закрепляет знания и умения, приобретаемые бакалаврами в результате освоения теоретических курсов, вырабатывает практические навыки и способствует формированию общепрофессиональных и профессиональных компетенций обучающихся. </w:t>
      </w:r>
    </w:p>
    <w:p w:rsidR="00F245D7" w:rsidRDefault="0036588C" w:rsidP="00734C60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numPr>
          <w:ilvl w:val="0"/>
          <w:numId w:val="4"/>
        </w:numPr>
        <w:spacing w:after="0" w:line="360" w:lineRule="auto"/>
        <w:ind w:left="42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 практики в зачетных единицах и ее продолжительность в неделях, либо в академических часах  </w:t>
      </w:r>
    </w:p>
    <w:p w:rsidR="00984202" w:rsidRDefault="0036588C" w:rsidP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производственной практики и сроки ее проведения определяются рабочим учебным планом и календарным учебным графиком по направлению подготовки 09.03.04-Программная инженерия, ОП «Технологии разработки программного обеспечения».  </w:t>
      </w:r>
    </w:p>
    <w:p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производственной практики составляет 15 зачетных единиц (540 час.), в том числе 4 часа в форме контактной работы.  </w:t>
      </w:r>
    </w:p>
    <w:p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практики составляет 10 недель.  Проводится производственная практика на 4 курсе в 8 семестре.</w:t>
      </w:r>
    </w:p>
    <w:p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промежуточной аттестации по практике зачет с оценкой. </w:t>
      </w:r>
    </w:p>
    <w:p w:rsidR="00F245D7" w:rsidRDefault="00F245D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36588C">
      <w:pPr>
        <w:numPr>
          <w:ilvl w:val="0"/>
          <w:numId w:val="5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практики </w:t>
      </w:r>
    </w:p>
    <w:p w:rsidR="00F245D7" w:rsidRDefault="0036588C">
      <w:pPr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в процессе производственной практики выполняют следующие виды деятельности: </w:t>
      </w:r>
    </w:p>
    <w:tbl>
      <w:tblPr>
        <w:tblW w:w="9855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90"/>
        <w:gridCol w:w="2670"/>
        <w:gridCol w:w="4665"/>
        <w:gridCol w:w="1830"/>
      </w:tblGrid>
      <w:tr w:rsidR="00F245D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45D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практики в организации 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</w:tr>
      <w:tr w:rsidR="00F245D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практики в организации 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со структурой и характером деятельности подразделения. Уточнение задания на практику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</w:t>
            </w:r>
          </w:p>
        </w:tc>
      </w:tr>
      <w:tr w:rsidR="00F245D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практики в организации 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рабочих местах или в подразделениях учреждения. Выполнение индивидуальных заданий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498 </w:t>
            </w:r>
          </w:p>
        </w:tc>
      </w:tr>
      <w:tr w:rsidR="00F245D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отчета по практике 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отчета, предоставление отчета на кафедру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</w:p>
        </w:tc>
      </w:tr>
      <w:tr w:rsidR="00F245D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  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практике на кафедре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</w:tr>
      <w:tr w:rsidR="00F245D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66CC2" w:rsidRDefault="00F66CC2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выполняемых работ для направления подготовки 09.03.04 -Программная инженерия зависит от формы проведения производственной практики.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Такими формами могут быть: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научно-исследовательские работы, цель которых – получение новой информации об объекте исследования либо создание новых методов, математического или компьютерного инструментария для исследования и решения задач;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прикладные работы, целью которых является постановка и решение конкретных проблем и задач, возникающих при создании или в деятельности тех или иных экономических, социальных, производственных и иных систем и объектов;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обзорно-аналитические работы, направленные на изучение (по литературным и иным источникам) и сравнительный анализ различных методов и инструментария решения некоторого класса проблем с последующими рекомендациями по их (методов, инструментария) полезности и применимости.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36588C">
      <w:pPr>
        <w:numPr>
          <w:ilvl w:val="0"/>
          <w:numId w:val="6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отчетности по практике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кафедры для проверки не менее чем за 3 (три) рабочих дня до окончания практики.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формирует комплект документов по итогам прохождения практики, расположив документы в следующем порядке: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титульный лист отчета по практике (с подписью руководителя практики от организации и печатью);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руководителя практики от организации (с подписью руководителя практики от организации и печатью);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рабочий график (план) проведения практики (с подписями руководителей практики от кафедры и от организации);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задание (с подписями руководителей практики от кафедры и от организации);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дневник практики обучающегося (с подписью руководителя практики от организации и печатью);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текстовая часть отчета по практике (с приложениями).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необходимо явиться на защиту отчета по практике в установленные </w:t>
      </w:r>
      <w:hyperlink r:id="rId7" w:tgtFrame="_blank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сроки.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245D7" w:rsidRDefault="0036588C" w:rsidP="00F66CC2">
      <w:pPr>
        <w:spacing w:after="0" w:line="360" w:lineRule="auto"/>
        <w:ind w:firstLine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 </w:t>
      </w: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 над отчетом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Составными частями работы над отчетом являются: </w:t>
      </w:r>
    </w:p>
    <w:p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формализация теоретических изысканий и проектных разработок, проведенных во время практики; </w:t>
      </w:r>
    </w:p>
    <w:p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графических материалов отчета; </w:t>
      </w:r>
    </w:p>
    <w:p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иллюстративных (демонстрационных) материалов, необходимых для защиты отчета.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 </w:t>
      </w:r>
    </w:p>
    <w:p w:rsidR="00F245D7" w:rsidRDefault="0036588C">
      <w:pPr>
        <w:spacing w:after="0" w:line="360" w:lineRule="auto"/>
        <w:ind w:right="12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требования к оформлению отчета: </w:t>
      </w:r>
    </w:p>
    <w:p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должен быть написан грамотно, в соответствии с нормами русского языка; </w:t>
      </w:r>
    </w:p>
    <w:p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 использование заимствованных текстов, формул и т. п. без ссылки на источник, из которого они заимствуются; </w:t>
      </w:r>
    </w:p>
    <w:p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 </w:t>
      </w:r>
    </w:p>
    <w:p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отчета должен быть четким и лаконичным.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Структура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отчет должен состоять из следующих разделов: </w:t>
      </w:r>
    </w:p>
    <w:p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введения; </w:t>
      </w:r>
    </w:p>
    <w:p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разработок и исследований, выполненных при участии студента в ходе практики; </w:t>
      </w:r>
    </w:p>
    <w:p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материалов и данных, собранных в ходе практики для написания отчета; </w:t>
      </w:r>
    </w:p>
    <w:p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заключения; </w:t>
      </w:r>
    </w:p>
    <w:p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приложений к отчету (при необходимости).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содержанию отчет должен представлять собой целостную работу, а не собрание разрозненных текстов и материалов.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приводится (кратко) общая характеристика места практики, где непосредственно работал студент.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 п.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анализируется весь спектр проведенной исследовательской работы.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включают таблицы, схемы и так далее, которые по тем или иным соображениям студент не включил в текст отчета.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numPr>
          <w:ilvl w:val="0"/>
          <w:numId w:val="10"/>
        </w:numPr>
        <w:spacing w:after="0" w:line="360" w:lineRule="auto"/>
        <w:ind w:left="0" w:firstLine="720"/>
        <w:jc w:val="both"/>
        <w:textAlignment w:val="baseline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F245D7" w:rsidRPr="00F66CC2" w:rsidRDefault="0036588C">
      <w:pPr>
        <w:shd w:val="clear" w:color="auto" w:fill="FFFFFF"/>
        <w:spacing w:after="0" w:line="360" w:lineRule="auto"/>
        <w:ind w:right="45" w:firstLine="70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освоения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содержится в разделе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F66CC2"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tbl>
      <w:tblPr>
        <w:tblpPr w:leftFromText="180" w:rightFromText="180" w:vertAnchor="text" w:tblpY="1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3260"/>
      </w:tblGrid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 </w:t>
            </w:r>
          </w:p>
          <w:p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F245D7" w:rsidRP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подробно организационную структуру предприятия прохождения практики. </w:t>
            </w:r>
          </w:p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сферу деятельности и основные подразделения организации прохождения практики.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подробно организационную структуру предприятия прохождения практики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историю организации прохождения практики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 сферу деятельности и основные подразделения организации прохождения практики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 </w:t>
            </w:r>
          </w:p>
          <w:p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свои обязанности на месте прохождения практики. </w:t>
            </w:r>
          </w:p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должностные обязанности сотрудников организации по профилю образовательной программы.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 распределение обязанностей по месту прохождения практики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основных программных продуктов, используемых для решения задач профессиональной деятельности, в том числе, отечественного производства.</w:t>
            </w:r>
          </w:p>
          <w:p w:rsidR="00F245D7" w:rsidRDefault="00F245D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основные программные продукты используются в деятельности организации? </w:t>
            </w: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обосновывается именно такой выбор?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 используемые в организации средства разработки программного обеспечения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деятельностью; </w:t>
            </w:r>
          </w:p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5D7" w:rsidRDefault="0036588C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1.Демонстрирует знания основных стандартов ведения технической документации, как отечественных, так и зарубежных.</w:t>
            </w:r>
          </w:p>
          <w:p w:rsidR="00F245D7" w:rsidRDefault="00F245D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 комплект программной и проектной документации к разрабатываемой информационной системе.</w:t>
            </w:r>
          </w:p>
          <w:p w:rsidR="00F245D7" w:rsidRDefault="00F66CC2" w:rsidP="00F66C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анализирует программную и проектную документацию, строит на ее основе логические 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Какие стандарты технической документации используются в организации? </w:t>
            </w: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чем их назначение и как они используются в основной деятельности? </w:t>
            </w: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стратегию тестирования программного обеспечения, принятую на месте прохождения практики</w:t>
            </w:r>
          </w:p>
          <w:p w:rsidR="00F245D7" w:rsidRDefault="0036588C" w:rsidP="00F66CC2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 стратегию тестирования программного обеспечения, принятую на месте прохождения практики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технологий; </w:t>
            </w:r>
          </w:p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знания основных форматов хранения данных в структурированном, слабоструктурированном и неструктурированном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виде,  исходя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характера данных выбирает наиболее оптимальный способ их физического представления.</w:t>
            </w:r>
          </w:p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  <w:p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сбор, очистку и интеграцию данных из разных источников в ручном и автоматизированном режимах.</w:t>
            </w:r>
          </w:p>
          <w:p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  <w:p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хранилища данных существуют в организации? Как к ним организован доступ?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основные базы данных, используемые в работе организации.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структуру и форматы данных, используемые при осуществлении ваших трудовых функций. </w:t>
            </w: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архитектуру основных хранилищ данных.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 основные методы анализа и извлечения данных, используемые в работе организации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описывать, анализировать и проектировать интерфейс программных модулей с учетом требований к ним; </w:t>
            </w:r>
          </w:p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ПКП-1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  <w:p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решения.</w:t>
            </w:r>
          </w:p>
          <w:p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системы.</w:t>
            </w: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  <w:p w:rsidR="00F66CC2" w:rsidRDefault="00F66CC2" w:rsidP="00F66CC2">
            <w:pPr>
              <w:widowControl w:val="0"/>
              <w:spacing w:line="240" w:lineRule="auto"/>
              <w:ind w:right="45"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происходит процесс проектирования программного обеспечения в организации?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структуру и назначение корпоративных информационных систем, применяемых по месту прохождения практики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основные программные интерфейсы, используемые при осуществлении трудовых функций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 происходит процесс проектирования программного обеспечения в организации? 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управлять изменениями в разрабатываемой программной системе; </w:t>
            </w:r>
          </w:p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(ПКП-2)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</w:t>
            </w:r>
          </w:p>
          <w:p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  <w:p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  <w:p w:rsidR="00F245D7" w:rsidRPr="00F66CC2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Прогнозирует наиболее вероятное направление внесения изменений, выбирает те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развиваются программные продукты, разрабатываемые или используемые в организации?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применяемую методологию внедрения и эксплуатации прикладных корпоративных ИС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Опишите процесс внедрения и сопровождения программных продуктов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приосу</w:t>
            </w:r>
            <w:proofErr w:type="spellEnd"/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 методологию управления проектами, используемую по месту прохождения практики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проектировать архитектуру и дизайн программной системы на основе требований к ней; </w:t>
            </w:r>
          </w:p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(ПКП-4)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Декомпозирует задачу, решаемую программной системой на более простые, элементарные подзадачи, реализует простые задачи с помощью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алгоритмизациии</w:t>
            </w:r>
            <w:proofErr w:type="spellEnd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виде программного модуля на языке программирования.</w:t>
            </w:r>
          </w:p>
          <w:p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  <w:p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  <w:p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  <w:p w:rsidR="00F245D7" w:rsidRDefault="0036588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  <w:p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архитектура разрабатываемого программного продукта? Из каких модулей он состоит и как они интегрируются?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основные стандарты, применяемые по месту прохождения практики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основные программные интерфейсы, используемые при осуществлении трудовых функций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основные программные интерфейсы, используемые при осуществлении трудовых функций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основные стандарты, применяемые по месту прохождения практики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основные нефункциональные требования к используемому вами в процессе осуществления трудовых функций программному обеспечению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проектировать и реализовывать интеллектуальные информационные системы; </w:t>
            </w:r>
          </w:p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(ПКП-5)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  <w:p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  <w:p w:rsidR="00734C60" w:rsidRDefault="00734C60">
            <w:pPr>
              <w:widowControl w:val="0"/>
              <w:spacing w:line="240" w:lineRule="auto"/>
              <w:ind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45D7" w:rsidRDefault="0036588C">
            <w:pPr>
              <w:widowControl w:val="0"/>
              <w:spacing w:line="240" w:lineRule="auto"/>
              <w:ind w:right="45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Применяется ли в организации интеллектуальный анализ данных и в каких задачах?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методы интеллектуального анализа данных применяются при осуществлении ваших трудовых функций?</w:t>
            </w:r>
          </w:p>
          <w:p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методы интеллектуального анализа данных применяются при осуществлении ваших трудовых функций?</w:t>
            </w:r>
          </w:p>
          <w:p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 основные методы анализа и извлечения данных, используемые в работе организации</w:t>
            </w:r>
          </w:p>
        </w:tc>
      </w:tr>
      <w:tr w:rsidR="00F245D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вести разработку программных систем в команде, вести эффективную коммуникацию; </w:t>
            </w:r>
          </w:p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(ПКП-6)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  <w:p w:rsidR="00F66CC2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  <w:p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  <w:p w:rsidR="00F245D7" w:rsidRDefault="0036588C">
            <w:pPr>
              <w:widowControl w:val="0"/>
              <w:spacing w:line="240" w:lineRule="auto"/>
              <w:ind w:right="45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 организации выстроена командная работа? </w:t>
            </w:r>
          </w:p>
          <w:p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инструментальные средства обеспечения командной разработки используются при осуществлении ваших трудовых функций?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инструментальные средства обеспечения командной разработки используются при осуществлении ваших трудовых функций?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основные роли в командах существуют и насколько они подвижны?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 организации выстроена командная работа? </w:t>
            </w:r>
          </w:p>
          <w:p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245D7" w:rsidRDefault="00F245D7">
      <w:pPr>
        <w:shd w:val="clear" w:color="auto" w:fill="FFFFFF"/>
        <w:spacing w:after="0" w:line="36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Pr="00734C60" w:rsidRDefault="0036588C" w:rsidP="00734C60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Оценка уровня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 </w:t>
      </w:r>
    </w:p>
    <w:p w:rsidR="00F245D7" w:rsidRDefault="0036588C">
      <w:pPr>
        <w:numPr>
          <w:ilvl w:val="0"/>
          <w:numId w:val="11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учебной литературы и ресурсов сети «Интернет», необходимых для проведения практики </w:t>
      </w:r>
    </w:p>
    <w:p w:rsidR="00F245D7" w:rsidRDefault="0036588C">
      <w:pPr>
        <w:spacing w:after="0" w:line="360" w:lineRule="auto"/>
        <w:ind w:firstLine="70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основная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Гвоздева, Т.</w:t>
      </w:r>
      <w:r w:rsid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Проектирование информационных систем.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Т.</w:t>
      </w:r>
      <w:r w:rsid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Гвоздева, Б.</w:t>
      </w:r>
      <w:r w:rsid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Санкт-Петербург: Лань, 2019. — 252 с. — ЭБС Лань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8" w:tgtFrame="_blank">
        <w:r w:rsidRPr="001A400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https://e.lanbook.com/book/115515</w:t>
        </w:r>
      </w:hyperlink>
      <w:r w:rsidRPr="001A40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 : 21.05.2024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Ипатова, Э.</w:t>
      </w:r>
      <w:r w:rsid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Методологии и технологии системного проектирования информационных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Э.</w:t>
      </w:r>
      <w:r w:rsid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 Ипатова, Ю.</w:t>
      </w:r>
      <w:r w:rsid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 Ипатов. — 2-е изд., стер. —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«Флинта», 2016. — 257 с. – ЭБС Университетская библиотека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online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hyperlink r:id="rId9" w:history="1">
        <w:r w:rsidR="001A400A" w:rsidRPr="001A400A">
          <w:rPr>
            <w:rStyle w:val="af4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http://biblioclub.ru/index.php?page=book_red&amp;id=79551&amp;sr=1</w:t>
        </w:r>
      </w:hyperlink>
      <w:r w:rsidR="001A400A" w:rsidRPr="001A40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обращения : 21.05.2024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дополнительная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</w:t>
      </w:r>
      <w:r w:rsid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Проектирование информационных систем: учебное пособие</w:t>
      </w:r>
      <w:r w:rsid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/ В.</w:t>
      </w:r>
      <w:r w:rsid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Коваленко. — 2-е изд., </w:t>
      </w:r>
      <w:proofErr w:type="spellStart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2023. — 357 с. — (Высшее образование: </w:t>
      </w:r>
      <w:proofErr w:type="spellStart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). - ЭБС ZNANIUM. - URL: https://znanium.com/catalog/product/1894610 (дат</w:t>
      </w:r>
      <w:r w:rsid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обращения: 21.04.2024</w:t>
      </w:r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1A400A"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984202" w:rsidRPr="00734C60" w:rsidRDefault="00C94FEB" w:rsidP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Проектирование информационных </w:t>
      </w:r>
      <w:proofErr w:type="gram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:</w:t>
      </w:r>
      <w:proofErr w:type="gram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и практикум для вузов / Д. В. Чистов, П. П. Мельников, А. В. </w:t>
      </w:r>
      <w:proofErr w:type="spell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Золотарюк</w:t>
      </w:r>
      <w:proofErr w:type="spell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 Б. </w:t>
      </w:r>
      <w:proofErr w:type="spell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Ничепорук</w:t>
      </w:r>
      <w:proofErr w:type="spell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 под общей редакцией Д. В. Чистова. — 2-е изд., </w:t>
      </w:r>
      <w:proofErr w:type="spell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— </w:t>
      </w:r>
      <w:proofErr w:type="gram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2024. —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с. — (Высшее образование). — </w:t>
      </w:r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ЭБС </w:t>
      </w:r>
      <w:proofErr w:type="spell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URL: https://urait.ru/bco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de/536195 (дата обращения: 21.05.2024</w:t>
      </w:r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— </w:t>
      </w:r>
      <w:proofErr w:type="gramStart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="001A400A"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Заботина, Н.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Проектирование информационных систем: учебное пособие / Н.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 Заботина. – </w:t>
      </w:r>
      <w:proofErr w:type="gramStart"/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ИНФРА-М, 2020. – 331 с.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(Высшее образование: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</w:t>
      </w:r>
      <w:proofErr w:type="spellEnd"/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– ЭБС ZNANIUM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URL: http://znanium.com/catalog/pro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duct/1036508 (дата обращения: 21.05.2024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- </w:t>
      </w:r>
      <w:proofErr w:type="gramStart"/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</w:t>
      </w:r>
      <w:r w:rsid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="00C94FEB" w:rsidRPr="00C94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 Нормативные документы, стандарты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http://docs.cntd.ru/document/gost-r-iso-mek-12207-2010.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ГОСТ Р ИСО/МЭК ТО 15271. Информационная технология. Руководство по применению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ГОСТ ИСО/МЭК ТО 16326 Программная инженерия. Руководство по применению  </w:t>
      </w:r>
    </w:p>
    <w:p w:rsidR="00F245D7" w:rsidRDefault="0036588C">
      <w:pPr>
        <w:spacing w:after="0" w:line="360" w:lineRule="auto"/>
        <w:ind w:firstLine="70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г) Ресурсы сети «Интернет»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Электронная библиотека Финансового университета (ЭБ)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http://elib.fa.ru/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(http://library.fa.ru/files/elibfa.pdf)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11.Электронно-библиотечная система BOOK.RU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http://www.book.ru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12.Электронно-библиотечная система «Университетская библиотека ОНЛАЙН» </w:t>
      </w:r>
      <w:hyperlink r:id="rId10" w:tgtFrame="_blank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http://biblioclub.ru/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http://www.znanium.com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«Деловая онлайн библиотека» издательства «Альпина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http://lib.alpinadigital.ru/en/library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Электронно-библиотечная система издательства «Лань»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https://e.lanbook.com/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Электронно-библиотечная система издательства «ЮРАЙТ»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https://www.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eastAsia="ru-RU"/>
        </w:rPr>
        <w:t>urait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Научная электронная библиотека eLibrary.ru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http://elibrary.ru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CC2" w:rsidRPr="00734C60" w:rsidRDefault="0036588C" w:rsidP="00734C60">
      <w:pPr>
        <w:numPr>
          <w:ilvl w:val="0"/>
          <w:numId w:val="12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Комплект лицензионного программного обеспечения: </w:t>
      </w:r>
    </w:p>
    <w:p w:rsidR="00F245D7" w:rsidRPr="001A400A" w:rsidRDefault="0036588C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Антивирус</w:t>
      </w:r>
      <w:r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Pr="001A40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45D7" w:rsidRPr="001A400A" w:rsidRDefault="0036588C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ERwin</w:t>
      </w:r>
      <w:proofErr w:type="spellEnd"/>
      <w:r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Process</w:t>
      </w:r>
      <w:r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Modeler</w:t>
      </w:r>
      <w:r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1A4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системы: </w:t>
      </w:r>
    </w:p>
    <w:p w:rsidR="00F245D7" w:rsidRDefault="0036588C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Информационно-правовая система «Консультант Плюс»;  </w:t>
      </w:r>
    </w:p>
    <w:p w:rsidR="00F245D7" w:rsidRDefault="0036588C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Информационно-правовая система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Гарант»; </w:t>
      </w:r>
    </w:p>
    <w:p w:rsidR="00F245D7" w:rsidRDefault="0036588C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- Электронная энциклопедия: </w:t>
      </w:r>
      <w:hyperlink r:id="rId11" w:tgtFrame="_blank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org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- Система комплексного раскрытия информации «СКРИН»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skrin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 </w:t>
      </w:r>
    </w:p>
    <w:p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10.3. Сертифицированные программные и аппаратные средства защиты информации: - не предусмотрены. </w:t>
      </w: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36588C">
      <w:pPr>
        <w:numPr>
          <w:ilvl w:val="0"/>
          <w:numId w:val="13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материально-технической базы, необходимой для проведения практики </w:t>
      </w:r>
    </w:p>
    <w:p w:rsidR="00F245D7" w:rsidRDefault="00F66CC2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прохождении практики студент должен быть обеспечен рабочим местом и персональным компьютером с доступом к сети Интернет</w:t>
      </w: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202" w:rsidRDefault="00984202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F245D7" w:rsidP="00F66CC2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Заведующему кафедрой </w:t>
      </w:r>
    </w:p>
    <w:p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(название кафедры)</w:t>
      </w: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 И.О.)</w:t>
      </w: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 учебной группы _______________</w:t>
      </w:r>
    </w:p>
    <w:p w:rsidR="00F245D7" w:rsidRDefault="0036588C">
      <w:pPr>
        <w:spacing w:after="0" w:line="240" w:lineRule="auto"/>
        <w:ind w:left="2977" w:firstLine="496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(номер группы)</w:t>
      </w: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образования ____________________</w:t>
      </w:r>
    </w:p>
    <w:p w:rsidR="00F245D7" w:rsidRDefault="0036588C">
      <w:pPr>
        <w:tabs>
          <w:tab w:val="left" w:pos="5103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/магистратура/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(ФИО студента полностью)</w:t>
      </w: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моб. тел.: ____________________________</w:t>
      </w:r>
    </w:p>
    <w:p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sz w:val="28"/>
          <w:szCs w:val="28"/>
        </w:rPr>
        <w:t>:  ______________________________</w:t>
      </w:r>
    </w:p>
    <w:p w:rsidR="00F245D7" w:rsidRDefault="00F245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место прохождения ________________практики</w:t>
      </w: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(вид (тип) практики)</w:t>
      </w: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выпускной квалификационной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Предполагаемые базы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практики: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(укажите названия организаций согласно списку договоров и соглашений, </w:t>
      </w: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245D7" w:rsidRDefault="00365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балл успеваемости по зачетной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книжке: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(за весь период обучения, 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: 4,5)</w:t>
      </w: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иностранными языками: ____________________________________</w:t>
      </w: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                               </w:t>
      </w:r>
    </w:p>
    <w:p w:rsidR="00F66CC2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(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дата)   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(Подпись)                                                                     </w:t>
      </w:r>
    </w:p>
    <w:p w:rsidR="00F66CC2" w:rsidRDefault="00F66C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</w:t>
      </w:r>
    </w:p>
    <w:p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0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F245D7">
        <w:trPr>
          <w:trHeight w:val="300"/>
        </w:trPr>
        <w:tc>
          <w:tcPr>
            <w:tcW w:w="10205" w:type="dxa"/>
            <w:shd w:val="clear" w:color="auto" w:fill="auto"/>
          </w:tcPr>
          <w:p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 № ______________</w:t>
            </w:r>
          </w:p>
          <w:p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практической подготовке студента</w:t>
            </w:r>
          </w:p>
          <w:p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федерального государственного образовательного бюджетного</w:t>
            </w:r>
          </w:p>
          <w:p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 высшего образования</w:t>
            </w:r>
          </w:p>
          <w:p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:rsidR="00F245D7" w:rsidRDefault="00F245D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5D7" w:rsidRDefault="0036588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____ _________ 20__ г.</w:t>
            </w:r>
          </w:p>
          <w:p w:rsidR="00F245D7" w:rsidRDefault="00F245D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5D7" w:rsidRDefault="0036588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Мухадиновны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действующего на основании доверенности от 9 января 2024 г. № 388/48, с одной стороны, и </w:t>
            </w:r>
            <w:sdt>
              <w:sdtPr>
                <w:alias w:val="Название организации"/>
                <w:id w:val="2006103858"/>
                <w:placeholder>
                  <w:docPart w:val="637CDD5BA16543E9B29D6C2813406C57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sdt>
              <w:sdtPr>
                <w:alias w:val=""/>
                <w:id w:val="-250346273"/>
                <w:dropDownList>
                  <w:listItem w:displayText="Выберите элемент." w:value="Выберите элемент."/>
                  <w:listItem w:displayText="именуемое" w:value="именуемое"/>
                  <w:listItem w:displayText="именуемая" w:value="именуемая"/>
                  <w:listItem w:displayText="именуемый" w:value="именуемый"/>
                </w:dropDownList>
              </w:sdtPr>
              <w:sdtEndPr/>
              <w:sdtContent>
                <w:r>
                  <w:t>именуемое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дальнейшем «Профильная организация», в лице </w:t>
            </w:r>
            <w:sdt>
              <w:sdtPr>
                <w:alias w:val="должность лица, подписывающего договор"/>
                <w:id w:val="1051261273"/>
                <w:placeholder>
                  <w:docPart w:val="990FF65B79D640729C3AAF3263A28CF1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фамилия, имя, отчество лица, подписывающего договор"/>
                <w:id w:val="1460722030"/>
                <w:placeholder>
                  <w:docPart w:val="ADA62370011949ABB26ED1EABD8B40E4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действующего на основании </w:t>
            </w:r>
            <w:sdt>
              <w:sdtPr>
                <w:alias w:val=" доверенности от №, Устава, Положения"/>
                <w:id w:val="351765154"/>
                <w:placeholder>
                  <w:docPart w:val="ADA62370011949ABB26ED1EABD8B40E4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>, с другой стороны, совместно именуемые «Стороны», а по отдельности «Сторона», заключили настоящий Договор о нижеследующем:</w:t>
            </w:r>
          </w:p>
          <w:p w:rsidR="00F245D7" w:rsidRDefault="00F245D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 договора</w:t>
            </w:r>
          </w:p>
          <w:p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1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      </w:r>
          </w:p>
          <w:p w:rsidR="00F245D7" w:rsidRDefault="0036588C">
            <w:pPr>
              <w:pStyle w:val="ad"/>
              <w:widowControl w:val="0"/>
              <w:numPr>
                <w:ilvl w:val="1"/>
                <w:numId w:val="25"/>
              </w:numPr>
              <w:shd w:val="clear" w:color="auto" w:fill="FFFFFF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Стороны обязуются совместно организовать и провести </w:t>
            </w:r>
            <w:sdt>
              <w:sdtPr>
                <w:alias w:val=""/>
                <w:id w:val="924375108"/>
                <w:dropDownList>
                  <w:listItem w:displayText="Выберите элемент." w:value="Выберите элемент."/>
                  <w:listItem w:displayText="учебную, производственную" w:value="учебную, производственную"/>
                  <w:listItem w:displayText="учебную, производственную, в том числе преддипломную," w:value="учебную, производственную, в том числе преддипломную,"/>
                  <w:listItem w:displayText="производственную" w:value="производственную"/>
                  <w:listItem w:displayText="учебную" w:value="учебную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практику (далее – практика) студента </w:t>
            </w:r>
            <w:sdt>
              <w:sdtPr>
                <w:alias w:val=""/>
                <w:id w:val="178330918"/>
                <w:dropDownList>
                  <w:listItem w:displayText="Выберите элемент." w:value="Выберите элемент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курса </w:t>
            </w:r>
            <w:sdt>
              <w:sdtPr>
                <w:alias w:val=""/>
                <w:id w:val="2144918662"/>
                <w:dropDownList>
                  <w:listItem w:displayText="Выберите элемент." w:value="Выберите элемент."/>
                  <w:listItem w:displayText="Факультета «Высшая школа управления»" w:value="Факультета «Высшая школа управления»"/>
      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      <w:listItem w:displayText="Факультета международных экономических отношений" w:value="Факультета международных экономических отношений"/>
                  <w:listItem w:displayText="Факультета налогов, аудита и бизнес-анализа" w:value="Факультета налогов, аудита и бизнес-анализа"/>
                  <w:listItem w:displayText="Факультета социальных наук и массовых коммуникаций" w:value="Факультета социальных наук и массовых коммуникаций"/>
                  <w:listItem w:displayText="Факультета экономики и бизнеса" w:value="Факультета экономики и бизнеса"/>
                  <w:listItem w:displayText="Финансового факультета" w:value="Финансового факультета"/>
                  <w:listItem w:displayText="Юридического факультета" w:value="Юридического факультета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учебной группы </w:t>
            </w:r>
            <w:sdt>
              <w:sdtPr>
                <w:alias w:val="номер учебной группы"/>
                <w:id w:val="1775117980"/>
                <w:placeholder>
                  <w:docPart w:val="6208DC9EA5464BDAA1FBCB27F2E56178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ФИО"/>
                <w:id w:val="213562320"/>
                <w:placeholder>
                  <w:docPart w:val="6208DC9EA5464BDAA1FBCB27F2E56178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Срок практики, включая защиту отчетов по практике, – с ____ __________ 20 ___ года по ____ __________ 20 ___ года.</w:t>
            </w:r>
          </w:p>
          <w:p w:rsidR="00F245D7" w:rsidRDefault="0036588C">
            <w:pPr>
              <w:pStyle w:val="ad"/>
              <w:widowControl w:val="0"/>
              <w:numPr>
                <w:ilvl w:val="1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Руководитель практики от Профильной организации </w:t>
            </w:r>
            <w:sdt>
              <w:sdtPr>
                <w:alias w:val="должность, ФИО"/>
                <w:id w:val="528918193"/>
                <w:placeholder>
                  <w:docPart w:val="0C70E9E309034AC8AF565D130275CD12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</w:p>
          <w:p w:rsidR="00F245D7" w:rsidRDefault="0036588C">
            <w:pPr>
              <w:widowControl w:val="0"/>
              <w:shd w:val="clear" w:color="auto" w:fill="FFFFFF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1.4       Помещение Профильной организации, предоставляемое для осуществления практики </w:t>
            </w:r>
            <w:sdt>
              <w:sdtPr>
                <w:alias w:val="адрес, номер кабинета/помещения"/>
                <w:id w:val="1782967665"/>
                <w:placeholder>
                  <w:docPart w:val="8A4FB52F655841CDAAEEE7DDF8B80A02"/>
                </w:placeholder>
              </w:sdtPr>
              <w:sdtEndPr/>
              <w:sdtContent>
                <w:r>
                  <w:t>Место для ввода текста.</w:t>
                </w:r>
              </w:sdtContent>
            </w:sdt>
          </w:p>
          <w:p w:rsidR="00F245D7" w:rsidRDefault="00F245D7">
            <w:pPr>
              <w:pStyle w:val="ad"/>
              <w:widowControl w:val="0"/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Права и обязанности Сторон</w:t>
            </w:r>
          </w:p>
          <w:p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университет обязан: 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 направить в Профильную организацию студента для прохождения практики в соответствии со сроком, указанным в п. 1.2 настоящего Договора.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 рабочий график (план) проведения практики студента;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разрабатывает индивидуальное задание для студента, выполняемое в период практики;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консультирует студента по вопросам выполнения программы практики и оформления ее результатов;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 контроль за соблюдением сроков практики, ходом прохождения практики студента и ее содержанием;</w:t>
            </w:r>
          </w:p>
          <w:p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 результаты прохождения практики студента.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2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смене руководителя практики в течение 3 (трех) рабочих дней сообщить об этом Профильной организации.</w:t>
            </w:r>
          </w:p>
          <w:p w:rsidR="00F245D7" w:rsidRDefault="0036588C">
            <w:pPr>
              <w:pStyle w:val="ad"/>
              <w:widowControl w:val="0"/>
              <w:numPr>
                <w:ilvl w:val="1"/>
                <w:numId w:val="1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 организация обязана: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2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 студента с правилами внутреннего трудового распорядка Профильной организации;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      </w:r>
          </w:p>
          <w:p w:rsidR="00F245D7" w:rsidRDefault="0036588C">
            <w:pPr>
              <w:pStyle w:val="ad"/>
              <w:widowControl w:val="0"/>
              <w:numPr>
                <w:ilvl w:val="1"/>
                <w:numId w:val="19"/>
              </w:numPr>
              <w:spacing w:after="0" w:line="240" w:lineRule="auto"/>
              <w:ind w:left="5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 университет имеет право: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3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соответствия условий проведения практики требованиям настоящего Договора;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      </w:r>
          </w:p>
          <w:p w:rsidR="00F245D7" w:rsidRDefault="0036588C">
            <w:pPr>
              <w:pStyle w:val="ad"/>
              <w:widowControl w:val="0"/>
              <w:numPr>
                <w:ilvl w:val="1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 организация имеет право: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      </w:r>
          </w:p>
          <w:p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      </w:r>
          </w:p>
          <w:p w:rsidR="00F245D7" w:rsidRDefault="00F245D7">
            <w:pPr>
              <w:pStyle w:val="ad"/>
              <w:widowControl w:val="0"/>
              <w:spacing w:after="0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действия договора</w:t>
            </w:r>
          </w:p>
          <w:p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1"/>
                <w:numId w:val="3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      </w:r>
          </w:p>
          <w:p w:rsidR="00F245D7" w:rsidRPr="00734C60" w:rsidRDefault="0036588C" w:rsidP="00734C60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      </w:r>
          </w:p>
          <w:p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Заключительные положения</w:t>
            </w:r>
          </w:p>
          <w:p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      </w:r>
          </w:p>
          <w:p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      </w:r>
          </w:p>
          <w:p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 Договор составлен в 2 (двух) экземплярах, по одному для каждой из Сторон. Все экземпляры имеют одинаковую юридическую силу.</w:t>
            </w:r>
          </w:p>
          <w:p w:rsidR="00F245D7" w:rsidRDefault="00F245D7">
            <w:pPr>
              <w:widowControl w:val="0"/>
              <w:shd w:val="clear" w:color="auto" w:fill="FFFFFF"/>
              <w:tabs>
                <w:tab w:val="left" w:pos="14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Юридические адреса и подписи сторон</w:t>
            </w:r>
          </w:p>
          <w:p w:rsidR="00F245D7" w:rsidRDefault="00F245D7">
            <w:pPr>
              <w:pStyle w:val="ad"/>
              <w:widowControl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455" w:type="dxa"/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59"/>
              <w:gridCol w:w="5068"/>
            </w:tblGrid>
            <w:tr w:rsidR="00F245D7">
              <w:tc>
                <w:tcPr>
                  <w:tcW w:w="4928" w:type="dxa"/>
                </w:tcPr>
                <w:p w:rsidR="00F245D7" w:rsidRDefault="0036588C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Финансовый университет</w:t>
                  </w:r>
                </w:p>
                <w:p w:rsidR="00F245D7" w:rsidRDefault="00F245D7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      </w:r>
                </w:p>
              </w:tc>
              <w:tc>
                <w:tcPr>
                  <w:tcW w:w="459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245D7" w:rsidRDefault="0036588C">
                  <w:pPr>
                    <w:widowControl w:val="0"/>
                    <w:spacing w:after="0"/>
                    <w:ind w:left="-167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Профильная организация</w:t>
                  </w:r>
                </w:p>
                <w:p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Профильной организации</w:t>
                  </w:r>
                </w:p>
              </w:tc>
            </w:tr>
            <w:tr w:rsidR="00F245D7">
              <w:tc>
                <w:tcPr>
                  <w:tcW w:w="4928" w:type="dxa"/>
                </w:tcPr>
                <w:p w:rsidR="00F245D7" w:rsidRDefault="00F245D7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245D7">
              <w:tc>
                <w:tcPr>
                  <w:tcW w:w="4928" w:type="dxa"/>
                </w:tcPr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Адрес: 125167, г. Москва,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тер. г. муниципальный округ Хорошевский, </w:t>
                  </w:r>
                </w:p>
                <w:p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Ленинградский проспект, д. 49/2</w:t>
                  </w:r>
                </w:p>
                <w:p w:rsidR="00F245D7" w:rsidRDefault="00F245D7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ИНН: 7714086422</w:t>
                  </w:r>
                </w:p>
                <w:p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КПП: 771401001</w:t>
                  </w:r>
                </w:p>
              </w:tc>
              <w:tc>
                <w:tcPr>
                  <w:tcW w:w="459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</w:t>
                  </w:r>
                </w:p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 xml:space="preserve">ИНН </w:t>
                  </w:r>
                </w:p>
                <w:p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КПП</w:t>
                  </w:r>
                </w:p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245D7">
              <w:trPr>
                <w:trHeight w:val="1976"/>
              </w:trPr>
              <w:tc>
                <w:tcPr>
                  <w:tcW w:w="4928" w:type="dxa"/>
                </w:tcPr>
                <w:p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Контактное лицо от Финансового университета: </w:t>
                  </w:r>
                </w:p>
                <w:p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Начальник отдела координации практической подготовки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Эльканова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Е.А.</w:t>
                  </w:r>
                </w:p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Телефон: +7 (499) 553-10-59</w:t>
                  </w:r>
                </w:p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 почта: praktika@fa.ru</w:t>
                  </w:r>
                </w:p>
                <w:p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 лицо от Профильной организации:</w:t>
                  </w:r>
                </w:p>
                <w:p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Должность </w:t>
                  </w:r>
                </w:p>
                <w:p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</w:t>
                  </w:r>
                </w:p>
                <w:p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Телефон: </w:t>
                  </w:r>
                </w:p>
                <w:p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 почта:</w:t>
                  </w:r>
                </w:p>
              </w:tc>
            </w:tr>
            <w:tr w:rsidR="00F245D7">
              <w:trPr>
                <w:trHeight w:val="533"/>
              </w:trPr>
              <w:tc>
                <w:tcPr>
                  <w:tcW w:w="4928" w:type="dxa"/>
                </w:tcPr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Дирекции трудоустройства, развития карьеры и  работы с выпускниками</w:t>
                  </w:r>
                </w:p>
              </w:tc>
              <w:tc>
                <w:tcPr>
                  <w:tcW w:w="459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</w:t>
                  </w:r>
                </w:p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45D7">
              <w:tc>
                <w:tcPr>
                  <w:tcW w:w="4928" w:type="dxa"/>
                </w:tcPr>
                <w:p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 И.М.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Охтова</w:t>
                  </w:r>
                  <w:proofErr w:type="spellEnd"/>
                </w:p>
                <w:p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М.П.</w:t>
                  </w:r>
                </w:p>
              </w:tc>
              <w:tc>
                <w:tcPr>
                  <w:tcW w:w="459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 И.О. Фамилия</w:t>
                  </w:r>
                </w:p>
                <w:p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М.П.</w:t>
                  </w:r>
                </w:p>
              </w:tc>
            </w:tr>
          </w:tbl>
          <w:p w:rsidR="00F245D7" w:rsidRDefault="00F245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C60" w:rsidRDefault="00734C60" w:rsidP="00734C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45D7" w:rsidRDefault="0036588C" w:rsidP="00734C60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рабочего графика (плана)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учреждение высшего образования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«Финансовый университет при Правительстве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РАБОЧИЙ ГРАФИК (ПЛАН)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      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практики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 вид (тип/типы) практики)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курса учебной группы 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 имя, отчество)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 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(наименование направления подготовки)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           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 образовательной программы магистратуры)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практики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4"/>
        <w:gridCol w:w="5940"/>
        <w:gridCol w:w="3256"/>
      </w:tblGrid>
      <w:tr w:rsidR="00F245D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</w:t>
            </w:r>
          </w:p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 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практики по выполнению программы практики и индивидуального задания 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  </w:t>
            </w:r>
          </w:p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этапа практики  </w:t>
            </w:r>
          </w:p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дней) </w:t>
            </w:r>
          </w:p>
        </w:tc>
      </w:tr>
      <w:tr w:rsidR="00F245D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</w:p>
        </w:tc>
      </w:tr>
      <w:tr w:rsidR="00F245D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245D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245D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245D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кафедры:   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                    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45D7" w:rsidRDefault="00F245D7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индивидуального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учреждение высшего образования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 «Финансовый университет при Правительстве Российской Федерации»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(Финансовый университет)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ИНДИВИДУАЛЬНОЕ ЗАДАНИЕ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   практике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 вид (тип/типы) практики)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курса учебной группы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 имя, отчество)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 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(наименование направления подготовки)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           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 образовательной программы магистратуры)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практики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795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5"/>
        <w:gridCol w:w="9090"/>
      </w:tblGrid>
      <w:tr w:rsidR="00F245D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</w:t>
            </w:r>
          </w:p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 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индивидуального задания и планируемые результаты </w:t>
            </w:r>
          </w:p>
        </w:tc>
      </w:tr>
      <w:tr w:rsidR="00F245D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</w:p>
        </w:tc>
      </w:tr>
      <w:tr w:rsidR="00F245D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245D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245D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кафедры:   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принял обучающийся:                                       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4"/>
          <w:szCs w:val="4"/>
          <w:lang w:eastAsia="ru-RU"/>
        </w:rPr>
        <w:t> </w:t>
      </w:r>
    </w:p>
    <w:p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                      </w:t>
      </w:r>
    </w:p>
    <w:p w:rsidR="00F245D7" w:rsidRDefault="0036588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</w:t>
      </w:r>
    </w:p>
    <w:p w:rsidR="00F245D7" w:rsidRDefault="00F245D7"/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7" w:rsidRDefault="003658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5</w:t>
      </w:r>
    </w:p>
    <w:p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дневника</w:t>
      </w:r>
    </w:p>
    <w:p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практике</w:t>
      </w:r>
    </w:p>
    <w:p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F245D7" w:rsidRDefault="003658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учебной группы </w:t>
      </w:r>
    </w:p>
    <w:p w:rsidR="00F245D7" w:rsidRDefault="00F245D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245D7" w:rsidRDefault="0036588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– 20 ___</w:t>
      </w:r>
    </w:p>
    <w:p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практики с «___» _____________ 20__ г.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«</w:t>
      </w:r>
      <w:proofErr w:type="gramEnd"/>
      <w:r>
        <w:rPr>
          <w:rFonts w:ascii="Times New Roman" w:hAnsi="Times New Roman" w:cs="Times New Roman"/>
          <w:sz w:val="28"/>
          <w:szCs w:val="28"/>
        </w:rPr>
        <w:t>____» ______________ 20__ г.</w:t>
      </w:r>
    </w:p>
    <w:p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F245D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af"/>
        <w:tblW w:w="9898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4537"/>
        <w:gridCol w:w="1851"/>
      </w:tblGrid>
      <w:tr w:rsidR="00F245D7">
        <w:trPr>
          <w:trHeight w:val="831"/>
        </w:trPr>
        <w:tc>
          <w:tcPr>
            <w:tcW w:w="1383" w:type="dxa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Департамент/ Управление/</w:t>
            </w:r>
          </w:p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537" w:type="dxa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Краткое содержание </w:t>
            </w:r>
          </w:p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обучающегося</w:t>
            </w:r>
          </w:p>
        </w:tc>
        <w:tc>
          <w:tcPr>
            <w:tcW w:w="1851" w:type="dxa"/>
            <w:shd w:val="clear" w:color="auto" w:fill="auto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Отметка </w:t>
            </w:r>
          </w:p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выполнении работы</w:t>
            </w:r>
          </w:p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 руководителя практики)</w:t>
            </w:r>
          </w:p>
        </w:tc>
      </w:tr>
      <w:tr w:rsidR="00F245D7">
        <w:trPr>
          <w:trHeight w:val="287"/>
        </w:trPr>
        <w:tc>
          <w:tcPr>
            <w:tcW w:w="1383" w:type="dxa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7" w:type="dxa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51" w:type="dxa"/>
            <w:shd w:val="clear" w:color="auto" w:fill="auto"/>
          </w:tcPr>
          <w:p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45D7">
        <w:tc>
          <w:tcPr>
            <w:tcW w:w="1383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>
        <w:tc>
          <w:tcPr>
            <w:tcW w:w="1383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>
        <w:tc>
          <w:tcPr>
            <w:tcW w:w="1383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>
        <w:tc>
          <w:tcPr>
            <w:tcW w:w="1383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>
        <w:tc>
          <w:tcPr>
            <w:tcW w:w="1383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>
        <w:tc>
          <w:tcPr>
            <w:tcW w:w="1383" w:type="dxa"/>
            <w:vAlign w:val="center"/>
          </w:tcPr>
          <w:p w:rsidR="00F245D7" w:rsidRDefault="00F245D7">
            <w:pPr>
              <w:spacing w:after="0"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>
        <w:tc>
          <w:tcPr>
            <w:tcW w:w="1383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(И.О. Фамилия)</w:t>
      </w:r>
    </w:p>
    <w:p w:rsidR="00F245D7" w:rsidRDefault="00F245D7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F245D7" w:rsidRDefault="0036588C">
      <w:pPr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F245D7">
          <w:footerReference w:type="default" r:id="rId12"/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F245D7" w:rsidRDefault="0036588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6</w:t>
      </w:r>
    </w:p>
    <w:p w:rsidR="00F245D7" w:rsidRDefault="003658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отзыва</w:t>
      </w:r>
    </w:p>
    <w:p w:rsidR="00F245D7" w:rsidRDefault="00F245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прохождении практики</w:t>
      </w:r>
    </w:p>
    <w:p w:rsidR="00F245D7" w:rsidRDefault="00F245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24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:rsidR="00F245D7" w:rsidRDefault="0036588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(Ф.И.О.)</w:t>
      </w:r>
    </w:p>
    <w:p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________________________________________________________</w:t>
      </w:r>
    </w:p>
    <w:p w:rsidR="00F245D7" w:rsidRDefault="00F245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проходил(а)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 __________</w:t>
      </w:r>
      <w:r>
        <w:rPr>
          <w:rFonts w:ascii="Times New Roman" w:hAnsi="Times New Roman" w:cs="Times New Roman"/>
          <w:sz w:val="28"/>
          <w:szCs w:val="28"/>
        </w:rPr>
        <w:t>практику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</w:p>
    <w:p w:rsidR="00F245D7" w:rsidRDefault="0036588C">
      <w:pPr>
        <w:tabs>
          <w:tab w:val="left" w:pos="159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(вид практики)</w:t>
      </w:r>
    </w:p>
    <w:p w:rsidR="00F245D7" w:rsidRDefault="0036588C">
      <w:pPr>
        <w:spacing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«</w:t>
      </w:r>
      <w:r>
        <w:rPr>
          <w:rFonts w:ascii="Times New Roman" w:hAnsi="Times New Roman" w:cs="Times New Roman"/>
          <w:spacing w:val="-20"/>
          <w:sz w:val="28"/>
          <w:szCs w:val="28"/>
        </w:rPr>
        <w:t>_____» __________________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 xml:space="preserve">_  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pacing w:val="-20"/>
          <w:sz w:val="28"/>
          <w:szCs w:val="28"/>
        </w:rPr>
        <w:t>______» _________________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pacing w:val="-20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</w:t>
      </w:r>
    </w:p>
    <w:p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spacing w:val="-20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наименование организации, наименование структурного подразделения)</w:t>
      </w: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_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</w:t>
      </w:r>
    </w:p>
    <w:p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 обучающегося)</w:t>
      </w: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поручалось решение следующих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обучающийся проявил(а) </w:t>
      </w: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работы обучающегося:                                              </w:t>
      </w: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                                                    _________________      </w:t>
      </w:r>
    </w:p>
    <w:p w:rsidR="00F245D7" w:rsidRDefault="0036588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(должность руководителя практики от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организации)  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               (подпись)                                        (Ф.И.О.)</w:t>
      </w:r>
    </w:p>
    <w:p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 ___________________20____г.</w:t>
      </w:r>
    </w:p>
    <w:p w:rsidR="00F245D7" w:rsidRDefault="0036588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М.П.</w:t>
      </w:r>
    </w:p>
    <w:p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  <w:sectPr w:rsidR="00F245D7"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i/>
          <w:sz w:val="28"/>
          <w:szCs w:val="28"/>
        </w:rPr>
        <w:t>Отзыв подписывается руководителем практики от организации и заверяется печатью организации.</w:t>
      </w:r>
    </w:p>
    <w:p w:rsidR="00F245D7" w:rsidRDefault="0036588C">
      <w:pPr>
        <w:tabs>
          <w:tab w:val="left" w:pos="378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Приложение № 7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титульного листа отчета</w:t>
      </w:r>
    </w:p>
    <w:p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F245D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F245D7" w:rsidRDefault="0036588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(наименование направления подготовки)  </w:t>
      </w:r>
    </w:p>
    <w:p w:rsidR="00F245D7" w:rsidRDefault="0036588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____________________________________________________________________________________________________</w:t>
      </w:r>
    </w:p>
    <w:p w:rsidR="00F245D7" w:rsidRDefault="0036588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(профиль образовательной программы </w:t>
      </w:r>
      <w:proofErr w:type="spell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F245D7" w:rsidRDefault="0036588C">
      <w:pPr>
        <w:tabs>
          <w:tab w:val="left" w:pos="3828"/>
          <w:tab w:val="left" w:pos="52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Выполнил:</w:t>
      </w:r>
    </w:p>
    <w:p w:rsidR="00F245D7" w:rsidRDefault="0036588C">
      <w:pPr>
        <w:tabs>
          <w:tab w:val="left" w:pos="4536"/>
          <w:tab w:val="left" w:pos="5245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обучающийся учебной группы ____</w:t>
      </w:r>
    </w:p>
    <w:p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(И.О. Фамилия)</w:t>
      </w:r>
    </w:p>
    <w:p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Проверили:</w:t>
      </w:r>
    </w:p>
    <w:p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Руководитель практики от организации: </w:t>
      </w:r>
    </w:p>
    <w:p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(И.О. Фамилия)</w:t>
      </w:r>
    </w:p>
    <w:p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(подпись)</w:t>
      </w:r>
    </w:p>
    <w:p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М.П.</w:t>
      </w:r>
    </w:p>
    <w:p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</w:p>
    <w:p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кафедры: </w:t>
      </w:r>
    </w:p>
    <w:p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(ученая степень и/или 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(И.О. Фамилия)</w:t>
      </w:r>
    </w:p>
    <w:p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245D7" w:rsidRDefault="0036588C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D7" w:rsidRDefault="0036588C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– 20 __</w:t>
      </w:r>
    </w:p>
    <w:sectPr w:rsidR="00F245D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00A" w:rsidRDefault="001A400A" w:rsidP="00C373E7">
      <w:pPr>
        <w:spacing w:after="0" w:line="240" w:lineRule="auto"/>
      </w:pPr>
      <w:r>
        <w:separator/>
      </w:r>
    </w:p>
  </w:endnote>
  <w:endnote w:type="continuationSeparator" w:id="0">
    <w:p w:rsidR="001A400A" w:rsidRDefault="001A400A" w:rsidP="00C3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74693"/>
      <w:docPartObj>
        <w:docPartGallery w:val="Page Numbers (Bottom of Page)"/>
        <w:docPartUnique/>
      </w:docPartObj>
    </w:sdtPr>
    <w:sdtEndPr/>
    <w:sdtContent>
      <w:p w:rsidR="001A400A" w:rsidRDefault="001A400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C60">
          <w:rPr>
            <w:noProof/>
          </w:rPr>
          <w:t>33</w:t>
        </w:r>
        <w:r>
          <w:fldChar w:fldCharType="end"/>
        </w:r>
      </w:p>
    </w:sdtContent>
  </w:sdt>
  <w:p w:rsidR="001A400A" w:rsidRDefault="001A400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00A" w:rsidRDefault="001A400A" w:rsidP="00C373E7">
      <w:pPr>
        <w:spacing w:after="0" w:line="240" w:lineRule="auto"/>
      </w:pPr>
      <w:r>
        <w:separator/>
      </w:r>
    </w:p>
  </w:footnote>
  <w:footnote w:type="continuationSeparator" w:id="0">
    <w:p w:rsidR="001A400A" w:rsidRDefault="001A400A" w:rsidP="00C37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CFB"/>
    <w:multiLevelType w:val="multilevel"/>
    <w:tmpl w:val="2F20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175003E6"/>
    <w:multiLevelType w:val="multilevel"/>
    <w:tmpl w:val="EB70AA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37824"/>
    <w:multiLevelType w:val="multilevel"/>
    <w:tmpl w:val="7EDAF4A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3" w15:restartNumberingAfterBreak="0">
    <w:nsid w:val="1A2365E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741247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AA23581"/>
    <w:multiLevelType w:val="multilevel"/>
    <w:tmpl w:val="CB10BD88"/>
    <w:lvl w:ilvl="0">
      <w:start w:val="6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6" w15:restartNumberingAfterBreak="0">
    <w:nsid w:val="2E2461EC"/>
    <w:multiLevelType w:val="multilevel"/>
    <w:tmpl w:val="B032EC0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33FD3A76"/>
    <w:multiLevelType w:val="multilevel"/>
    <w:tmpl w:val="22BA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C71C6D"/>
    <w:multiLevelType w:val="multilevel"/>
    <w:tmpl w:val="8FEA7E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BF1B40"/>
    <w:multiLevelType w:val="multilevel"/>
    <w:tmpl w:val="4252C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 w15:restartNumberingAfterBreak="0">
    <w:nsid w:val="478048E7"/>
    <w:multiLevelType w:val="multilevel"/>
    <w:tmpl w:val="F55427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4B368D"/>
    <w:multiLevelType w:val="multilevel"/>
    <w:tmpl w:val="0600918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2" w15:restartNumberingAfterBreak="0">
    <w:nsid w:val="4E170DFB"/>
    <w:multiLevelType w:val="multilevel"/>
    <w:tmpl w:val="0E2281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8A4528"/>
    <w:multiLevelType w:val="multilevel"/>
    <w:tmpl w:val="A29E241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4" w15:restartNumberingAfterBreak="0">
    <w:nsid w:val="58724F00"/>
    <w:multiLevelType w:val="multilevel"/>
    <w:tmpl w:val="E75415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E53FCE"/>
    <w:multiLevelType w:val="multilevel"/>
    <w:tmpl w:val="F698E9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487291"/>
    <w:multiLevelType w:val="multilevel"/>
    <w:tmpl w:val="C89C7DA0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7" w15:restartNumberingAfterBreak="0">
    <w:nsid w:val="6894361C"/>
    <w:multiLevelType w:val="multilevel"/>
    <w:tmpl w:val="42926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E2016F6"/>
    <w:multiLevelType w:val="multilevel"/>
    <w:tmpl w:val="2A4AE7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8F45C6"/>
    <w:multiLevelType w:val="multilevel"/>
    <w:tmpl w:val="12B89F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EC2989"/>
    <w:multiLevelType w:val="multilevel"/>
    <w:tmpl w:val="29D0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1" w15:restartNumberingAfterBreak="0">
    <w:nsid w:val="7A9F70B4"/>
    <w:multiLevelType w:val="multilevel"/>
    <w:tmpl w:val="D64A816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5"/>
  </w:num>
  <w:num w:numId="7">
    <w:abstractNumId w:val="0"/>
  </w:num>
  <w:num w:numId="8">
    <w:abstractNumId w:val="9"/>
  </w:num>
  <w:num w:numId="9">
    <w:abstractNumId w:val="20"/>
  </w:num>
  <w:num w:numId="10">
    <w:abstractNumId w:val="1"/>
  </w:num>
  <w:num w:numId="11">
    <w:abstractNumId w:val="8"/>
  </w:num>
  <w:num w:numId="12">
    <w:abstractNumId w:val="10"/>
  </w:num>
  <w:num w:numId="13">
    <w:abstractNumId w:val="12"/>
  </w:num>
  <w:num w:numId="14">
    <w:abstractNumId w:val="3"/>
  </w:num>
  <w:num w:numId="15">
    <w:abstractNumId w:val="4"/>
  </w:num>
  <w:num w:numId="16">
    <w:abstractNumId w:val="21"/>
  </w:num>
  <w:num w:numId="17">
    <w:abstractNumId w:val="13"/>
  </w:num>
  <w:num w:numId="18">
    <w:abstractNumId w:val="2"/>
  </w:num>
  <w:num w:numId="19">
    <w:abstractNumId w:val="6"/>
  </w:num>
  <w:num w:numId="20">
    <w:abstractNumId w:val="11"/>
  </w:num>
  <w:num w:numId="21">
    <w:abstractNumId w:val="16"/>
  </w:num>
  <w:num w:numId="22">
    <w:abstractNumId w:val="17"/>
  </w:num>
  <w:num w:numId="23">
    <w:abstractNumId w:val="3"/>
    <w:lvlOverride w:ilvl="0">
      <w:startOverride w:val="1"/>
    </w:lvlOverride>
  </w:num>
  <w:num w:numId="24">
    <w:abstractNumId w:val="3"/>
    <w:lvlOverride w:ilvl="0"/>
    <w:lvlOverride w:ilvl="1">
      <w:startOverride w:val="1"/>
    </w:lvlOverride>
  </w:num>
  <w:num w:numId="25">
    <w:abstractNumId w:val="3"/>
  </w:num>
  <w:num w:numId="26">
    <w:abstractNumId w:val="21"/>
    <w:lvlOverride w:ilvl="0"/>
    <w:lvlOverride w:ilvl="1">
      <w:startOverride w:val="3"/>
    </w:lvlOverride>
  </w:num>
  <w:num w:numId="27">
    <w:abstractNumId w:val="13"/>
    <w:lvlOverride w:ilvl="0"/>
    <w:lvlOverride w:ilvl="1">
      <w:startOverride w:val="1"/>
    </w:lvlOverride>
  </w:num>
  <w:num w:numId="28">
    <w:abstractNumId w:val="2"/>
    <w:lvlOverride w:ilvl="0"/>
    <w:lvlOverride w:ilvl="1"/>
    <w:lvlOverride w:ilvl="2">
      <w:startOverride w:val="3"/>
    </w:lvlOverride>
  </w:num>
  <w:num w:numId="29">
    <w:abstractNumId w:val="6"/>
    <w:lvlOverride w:ilvl="0"/>
    <w:lvlOverride w:ilvl="1"/>
    <w:lvlOverride w:ilvl="2">
      <w:startOverride w:val="1"/>
    </w:lvlOverride>
  </w:num>
  <w:num w:numId="30">
    <w:abstractNumId w:val="11"/>
    <w:lvlOverride w:ilvl="0"/>
    <w:lvlOverride w:ilvl="1"/>
    <w:lvlOverride w:ilvl="2">
      <w:startOverride w:val="1"/>
    </w:lvlOverride>
  </w:num>
  <w:num w:numId="31">
    <w:abstractNumId w:val="16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5D7"/>
    <w:rsid w:val="001A400A"/>
    <w:rsid w:val="00282129"/>
    <w:rsid w:val="0036588C"/>
    <w:rsid w:val="00734C60"/>
    <w:rsid w:val="00984202"/>
    <w:rsid w:val="00C373E7"/>
    <w:rsid w:val="00C94FEB"/>
    <w:rsid w:val="00F245D7"/>
    <w:rsid w:val="00F6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4F25"/>
  <w15:docId w15:val="{6DD47A10-20CD-47F9-A870-16A7E885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run">
    <w:name w:val="textrun"/>
    <w:basedOn w:val="a0"/>
    <w:qFormat/>
    <w:rsid w:val="00C4294C"/>
  </w:style>
  <w:style w:type="character" w:customStyle="1" w:styleId="normaltextrun">
    <w:name w:val="normaltextrun"/>
    <w:basedOn w:val="a0"/>
    <w:qFormat/>
    <w:rsid w:val="00C4294C"/>
  </w:style>
  <w:style w:type="character" w:customStyle="1" w:styleId="eop">
    <w:name w:val="eop"/>
    <w:basedOn w:val="a0"/>
    <w:qFormat/>
    <w:rsid w:val="00C4294C"/>
  </w:style>
  <w:style w:type="character" w:customStyle="1" w:styleId="-">
    <w:name w:val="Интернет-ссылка"/>
    <w:basedOn w:val="a0"/>
    <w:uiPriority w:val="99"/>
    <w:semiHidden/>
    <w:unhideWhenUsed/>
    <w:rsid w:val="00C4294C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C4294C"/>
    <w:rPr>
      <w:color w:val="800080"/>
      <w:u w:val="single"/>
    </w:rPr>
  </w:style>
  <w:style w:type="character" w:customStyle="1" w:styleId="a4">
    <w:name w:val="Текст основной Знак"/>
    <w:basedOn w:val="a0"/>
    <w:link w:val="a5"/>
    <w:qFormat/>
    <w:rsid w:val="00A204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laceholder Text"/>
    <w:uiPriority w:val="99"/>
    <w:semiHidden/>
    <w:qFormat/>
    <w:rsid w:val="00112D0E"/>
    <w:rPr>
      <w:color w:val="808080"/>
    </w:rPr>
  </w:style>
  <w:style w:type="character" w:customStyle="1" w:styleId="a7">
    <w:name w:val="Ссылка указателя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rsid w:val="00A67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основной"/>
    <w:basedOn w:val="a"/>
    <w:link w:val="a4"/>
    <w:qFormat/>
    <w:rsid w:val="00A204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112D0E"/>
    <w:pPr>
      <w:ind w:left="720"/>
      <w:contextualSpacing/>
    </w:pPr>
  </w:style>
  <w:style w:type="paragraph" w:styleId="ae">
    <w:name w:val="No Spacing"/>
    <w:uiPriority w:val="1"/>
    <w:qFormat/>
    <w:rsid w:val="00915A3A"/>
  </w:style>
  <w:style w:type="table" w:styleId="af">
    <w:name w:val="Table Grid"/>
    <w:basedOn w:val="a1"/>
    <w:uiPriority w:val="39"/>
    <w:rsid w:val="00112D0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373E7"/>
  </w:style>
  <w:style w:type="paragraph" w:styleId="af2">
    <w:name w:val="footer"/>
    <w:basedOn w:val="a"/>
    <w:link w:val="af3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373E7"/>
  </w:style>
  <w:style w:type="character" w:styleId="af4">
    <w:name w:val="Hyperlink"/>
    <w:basedOn w:val="a0"/>
    <w:uiPriority w:val="99"/>
    <w:unhideWhenUsed/>
    <w:rsid w:val="001A40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1551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red&amp;id=79551&amp;sr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37CDD5BA16543E9B29D6C2813406C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CE6394-7894-4606-95F0-5067240F49EB}"/>
      </w:docPartPr>
      <w:docPartBody>
        <w:p w:rsidR="00FE57CC" w:rsidRDefault="003F3268" w:rsidP="003F3268">
          <w:pPr>
            <w:pStyle w:val="637CDD5BA16543E9B29D6C2813406C57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990FF65B79D640729C3AAF3263A28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65E0F-65C1-49D8-A356-FBAD5763C44F}"/>
      </w:docPartPr>
      <w:docPartBody>
        <w:p w:rsidR="00FE57CC" w:rsidRDefault="003F3268" w:rsidP="003F3268">
          <w:pPr>
            <w:pStyle w:val="990FF65B79D640729C3AAF3263A28CF1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ADA62370011949ABB26ED1EABD8B40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CC97E9-BCBF-4FE6-878F-3C3F0E1B84C1}"/>
      </w:docPartPr>
      <w:docPartBody>
        <w:p w:rsidR="00FE57CC" w:rsidRDefault="003F3268" w:rsidP="003F3268">
          <w:pPr>
            <w:pStyle w:val="ADA62370011949ABB26ED1EABD8B40E4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6208DC9EA5464BDAA1FBCB27F2E561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BF9A78-88EC-4AB7-9558-5D73D5BF4782}"/>
      </w:docPartPr>
      <w:docPartBody>
        <w:p w:rsidR="00FE57CC" w:rsidRDefault="003F3268" w:rsidP="003F3268">
          <w:pPr>
            <w:pStyle w:val="6208DC9EA5464BDAA1FBCB27F2E56178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0C70E9E309034AC8AF565D130275CD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2F4426-21EF-454E-B871-BF7394D4F516}"/>
      </w:docPartPr>
      <w:docPartBody>
        <w:p w:rsidR="00FE57CC" w:rsidRDefault="003F3268" w:rsidP="003F3268">
          <w:pPr>
            <w:pStyle w:val="0C70E9E309034AC8AF565D130275CD1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A4FB52F655841CDAAEEE7DDF8B80A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673630-4773-40E4-B6A1-3D007AA34666}"/>
      </w:docPartPr>
      <w:docPartBody>
        <w:p w:rsidR="00FE57CC" w:rsidRDefault="003F3268" w:rsidP="003F3268">
          <w:pPr>
            <w:pStyle w:val="8A4FB52F655841CDAAEEE7DDF8B80A0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68"/>
    <w:rsid w:val="002B18AE"/>
    <w:rsid w:val="003145FB"/>
    <w:rsid w:val="003F3268"/>
    <w:rsid w:val="009941B0"/>
    <w:rsid w:val="009F1DCF"/>
    <w:rsid w:val="00B05A41"/>
    <w:rsid w:val="00BD432F"/>
    <w:rsid w:val="00E77FB1"/>
    <w:rsid w:val="00FE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3268"/>
  </w:style>
  <w:style w:type="paragraph" w:customStyle="1" w:styleId="637CDD5BA16543E9B29D6C2813406C57">
    <w:name w:val="637CDD5BA16543E9B29D6C2813406C57"/>
    <w:rsid w:val="003F3268"/>
  </w:style>
  <w:style w:type="paragraph" w:customStyle="1" w:styleId="0197EA1EFDC841549FEBD1CE90DB38C6">
    <w:name w:val="0197EA1EFDC841549FEBD1CE90DB38C6"/>
    <w:rsid w:val="003F3268"/>
  </w:style>
  <w:style w:type="paragraph" w:customStyle="1" w:styleId="990FF65B79D640729C3AAF3263A28CF1">
    <w:name w:val="990FF65B79D640729C3AAF3263A28CF1"/>
    <w:rsid w:val="003F3268"/>
  </w:style>
  <w:style w:type="paragraph" w:customStyle="1" w:styleId="ADA62370011949ABB26ED1EABD8B40E4">
    <w:name w:val="ADA62370011949ABB26ED1EABD8B40E4"/>
    <w:rsid w:val="003F3268"/>
  </w:style>
  <w:style w:type="paragraph" w:customStyle="1" w:styleId="FA22A91806BA447AAB9BFDC674EB7AF3">
    <w:name w:val="FA22A91806BA447AAB9BFDC674EB7AF3"/>
    <w:rsid w:val="003F3268"/>
  </w:style>
  <w:style w:type="paragraph" w:customStyle="1" w:styleId="6208DC9EA5464BDAA1FBCB27F2E56178">
    <w:name w:val="6208DC9EA5464BDAA1FBCB27F2E56178"/>
    <w:rsid w:val="003F3268"/>
  </w:style>
  <w:style w:type="paragraph" w:customStyle="1" w:styleId="0C70E9E309034AC8AF565D130275CD12">
    <w:name w:val="0C70E9E309034AC8AF565D130275CD12"/>
    <w:rsid w:val="003F3268"/>
  </w:style>
  <w:style w:type="paragraph" w:customStyle="1" w:styleId="8A4FB52F655841CDAAEEE7DDF8B80A02">
    <w:name w:val="8A4FB52F655841CDAAEEE7DDF8B80A02"/>
    <w:rsid w:val="003F32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35</Pages>
  <Words>9429</Words>
  <Characters>53746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Малекова Виктория Алексеевна</dc:creator>
  <dc:description/>
  <cp:lastModifiedBy>Евсеева Ирина Владимировна</cp:lastModifiedBy>
  <cp:revision>4</cp:revision>
  <dcterms:created xsi:type="dcterms:W3CDTF">2024-05-21T14:51:00Z</dcterms:created>
  <dcterms:modified xsi:type="dcterms:W3CDTF">2024-06-04T07:37:00Z</dcterms:modified>
  <dc:language>ru-RU</dc:language>
</cp:coreProperties>
</file>